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6435EB" w14:textId="0951B4D8" w:rsidR="005F3B17" w:rsidRDefault="005F3B17" w:rsidP="00703DE0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1436A9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1436A9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1436A9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информирует</w:t>
      </w:r>
      <w:r w:rsidR="00BC5D40">
        <w:rPr>
          <w:rFonts w:ascii="Arial" w:eastAsia="Arial Unicode MS" w:hAnsi="Arial" w:cs="Arial"/>
          <w:b/>
          <w:sz w:val="26"/>
          <w:szCs w:val="26"/>
        </w:rPr>
        <w:t>:</w:t>
      </w:r>
    </w:p>
    <w:p w14:paraId="63C7898E" w14:textId="0C90FF2E" w:rsidR="00346BDB" w:rsidRDefault="00346BDB" w:rsidP="00703DE0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703DE0">
        <w:rPr>
          <w:rFonts w:ascii="Arial" w:eastAsia="Arial Unicode MS" w:hAnsi="Arial" w:cs="Arial"/>
          <w:b/>
          <w:sz w:val="26"/>
          <w:szCs w:val="26"/>
        </w:rPr>
        <w:t>состоялось заседание Коллегии</w:t>
      </w:r>
    </w:p>
    <w:p w14:paraId="319A320C" w14:textId="77777777" w:rsidR="00703DE0" w:rsidRPr="00703DE0" w:rsidRDefault="00703DE0" w:rsidP="00703DE0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66B44FB5" w14:textId="05A4F2FA" w:rsidR="00346BDB" w:rsidRPr="005F46F9" w:rsidRDefault="00346BDB" w:rsidP="00963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 2022 года состоялось заседание Коллегии Управления Федеральной службы государственной регистрации, кадастра и картографии по Владимирской области</w:t>
      </w:r>
      <w:r w:rsidR="009A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(Управление)</w:t>
      </w:r>
      <w:r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C04D5F" w14:textId="240A0D2E" w:rsidR="00346BDB" w:rsidRPr="005F46F9" w:rsidRDefault="00346BDB" w:rsidP="00963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коллегии были рассмотрены итог</w:t>
      </w:r>
      <w:r w:rsidR="00465683"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Управления за I полугодие 2022 года</w:t>
      </w:r>
      <w:r w:rsidR="00465683"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судебной практики по обжалованию решений о приостановлении и (или) отказе в государственном кадастровом учете и (или) государственной регистрации прав за истекший период 2022 года.</w:t>
      </w:r>
    </w:p>
    <w:p w14:paraId="28DCE119" w14:textId="7D0D0E87" w:rsidR="00346BDB" w:rsidRPr="005F46F9" w:rsidRDefault="00346BDB" w:rsidP="00963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прошло под председательством руководителя Управления</w:t>
      </w:r>
      <w:r w:rsidR="00BE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3A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BE7431"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Владимирской области</w:t>
      </w:r>
      <w:r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</w:t>
      </w:r>
      <w:proofErr w:type="spellStart"/>
      <w:r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Сарыгина</w:t>
      </w:r>
      <w:proofErr w:type="spellEnd"/>
      <w:r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CB436E7" w14:textId="34666EC9" w:rsidR="00346BDB" w:rsidRPr="005F46F9" w:rsidRDefault="00346BDB" w:rsidP="0096352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заседании</w:t>
      </w:r>
      <w:r w:rsidR="00703DE0"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организованном в дистанционном формате,</w:t>
      </w:r>
      <w:r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заместители руководителя, начальники отделов аппарата и тер</w:t>
      </w:r>
      <w:r w:rsidR="009A3AC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риториальных отделов Управления</w:t>
      </w:r>
      <w:r w:rsidR="00703DE0"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члены Общественного совета при Управлении. </w:t>
      </w:r>
    </w:p>
    <w:p w14:paraId="1F6DE749" w14:textId="2BABE758" w:rsidR="001436A9" w:rsidRPr="005F46F9" w:rsidRDefault="00465683" w:rsidP="00963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ходе заседания заместители руководителя Управления доложили о результатах выполнения задач, возложенных на орган государственной регистрации прав действующим законодательством, в том числе в учетно-регистрационной сфере.</w:t>
      </w:r>
    </w:p>
    <w:p w14:paraId="0D3CF42D" w14:textId="1000DC77" w:rsidR="004F7992" w:rsidRPr="005F46F9" w:rsidRDefault="00465683" w:rsidP="009635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Управления Александр Киреев отметил, что</w:t>
      </w:r>
      <w:r w:rsidR="004F7992"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реализуемого на территории страны проекта </w:t>
      </w:r>
      <w:proofErr w:type="spellStart"/>
      <w:r w:rsidR="004F7992"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4F7992"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«Электронная ипотека» Управление на конец июня текущего года занимало 48 место среди 85 территориальных органов с показателем среднего срока регистрации по ипотечным сделкам - 1 день и 19 часов, что равно среднему сроку осуществления регистрационных действий по Российской Федерации.</w:t>
      </w:r>
      <w:proofErr w:type="gramEnd"/>
    </w:p>
    <w:p w14:paraId="5D914B9D" w14:textId="55206E92" w:rsidR="004F7992" w:rsidRPr="005F46F9" w:rsidRDefault="004F7992" w:rsidP="009635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августе текущего года этот показатель улучшился и составил 1 день 4 часа, при среднем по России - 1 день 12 часов, что позволило Управлению оказаться на 37 строчке рейтинга с долей электронной регистрации ипотечных сделок в 77%.  </w:t>
      </w:r>
    </w:p>
    <w:p w14:paraId="4B749FD0" w14:textId="500B0006" w:rsidR="004F7992" w:rsidRPr="005F46F9" w:rsidRDefault="004F7992" w:rsidP="00963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 оперативного штаба по выявлению земель</w:t>
      </w:r>
      <w:r w:rsidR="007B7779"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участков для вовлечения их в оборот в целях</w:t>
      </w:r>
      <w:proofErr w:type="gramEnd"/>
      <w:r w:rsidR="007B7779"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r w:rsidR="007B7779"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</w:t>
      </w:r>
      <w:r w:rsidR="007B7779"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весь период работы выявлены 83 земельных участка и территории в регион</w:t>
      </w:r>
      <w:r w:rsidR="007B7779"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E74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необходимым критериям</w:t>
      </w:r>
      <w:r w:rsidR="007B7779" w:rsidRPr="005F46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AC37DB" w14:textId="0F3DCA70" w:rsidR="00465683" w:rsidRPr="005F46F9" w:rsidRDefault="007B7779" w:rsidP="00963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46F9">
        <w:rPr>
          <w:rFonts w:ascii="Times New Roman" w:hAnsi="Times New Roman" w:cs="Times New Roman"/>
          <w:sz w:val="24"/>
          <w:szCs w:val="24"/>
          <w:lang w:eastAsia="ru-RU"/>
        </w:rPr>
        <w:t xml:space="preserve">Итогом </w:t>
      </w:r>
      <w:r w:rsidR="00465683" w:rsidRPr="005F46F9">
        <w:rPr>
          <w:rFonts w:ascii="Times New Roman" w:hAnsi="Times New Roman" w:cs="Times New Roman"/>
          <w:sz w:val="24"/>
          <w:szCs w:val="24"/>
          <w:lang w:eastAsia="ru-RU"/>
        </w:rPr>
        <w:t xml:space="preserve">работы </w:t>
      </w:r>
      <w:r w:rsidRPr="005F46F9">
        <w:rPr>
          <w:rFonts w:ascii="Times New Roman" w:hAnsi="Times New Roman" w:cs="Times New Roman"/>
          <w:sz w:val="24"/>
          <w:szCs w:val="24"/>
          <w:lang w:eastAsia="ru-RU"/>
        </w:rPr>
        <w:t xml:space="preserve">по анализу принятых государственными регистраторами прав Управления решений </w:t>
      </w:r>
      <w:r w:rsidR="00465683" w:rsidRPr="005F46F9">
        <w:rPr>
          <w:rFonts w:ascii="Times New Roman" w:hAnsi="Times New Roman" w:cs="Times New Roman"/>
          <w:sz w:val="24"/>
          <w:szCs w:val="24"/>
          <w:lang w:eastAsia="ru-RU"/>
        </w:rPr>
        <w:t>стало снижение количества приостановлений при совершении учетно - регистрационных действий:</w:t>
      </w:r>
    </w:p>
    <w:p w14:paraId="1AE7C7F8" w14:textId="621718EF" w:rsidR="00465683" w:rsidRPr="005F46F9" w:rsidRDefault="00465683" w:rsidP="0096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46F9">
        <w:rPr>
          <w:rFonts w:ascii="Times New Roman" w:hAnsi="Times New Roman" w:cs="Times New Roman"/>
          <w:sz w:val="24"/>
          <w:szCs w:val="24"/>
          <w:lang w:eastAsia="ru-RU"/>
        </w:rPr>
        <w:t>- по государственной регистрации прав доля принятых решений о приостановлении по состоянию на 01.07.2022 составила 0,42% (</w:t>
      </w:r>
      <w:r w:rsidR="00BE7431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5F46F9">
        <w:rPr>
          <w:rFonts w:ascii="Times New Roman" w:hAnsi="Times New Roman" w:cs="Times New Roman"/>
          <w:sz w:val="24"/>
          <w:szCs w:val="24"/>
          <w:lang w:eastAsia="ru-RU"/>
        </w:rPr>
        <w:t>2021</w:t>
      </w:r>
      <w:r w:rsidR="007B7779" w:rsidRPr="005F46F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F46F9">
        <w:rPr>
          <w:rFonts w:ascii="Times New Roman" w:hAnsi="Times New Roman" w:cs="Times New Roman"/>
          <w:sz w:val="24"/>
          <w:szCs w:val="24"/>
          <w:lang w:eastAsia="ru-RU"/>
        </w:rPr>
        <w:t>0,71%);</w:t>
      </w:r>
    </w:p>
    <w:p w14:paraId="48EF2ECA" w14:textId="6E0572EE" w:rsidR="00465683" w:rsidRPr="005F46F9" w:rsidRDefault="00465683" w:rsidP="0096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46F9">
        <w:rPr>
          <w:rFonts w:ascii="Times New Roman" w:hAnsi="Times New Roman" w:cs="Times New Roman"/>
          <w:sz w:val="24"/>
          <w:szCs w:val="24"/>
          <w:lang w:eastAsia="ru-RU"/>
        </w:rPr>
        <w:t>- по государственному кадастровому учету данный показатель по состоянию на 01.07.2022 составил 1,96% (</w:t>
      </w:r>
      <w:r w:rsidR="00BE7431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5F46F9">
        <w:rPr>
          <w:rFonts w:ascii="Times New Roman" w:hAnsi="Times New Roman" w:cs="Times New Roman"/>
          <w:sz w:val="24"/>
          <w:szCs w:val="24"/>
          <w:lang w:eastAsia="ru-RU"/>
        </w:rPr>
        <w:t>2021</w:t>
      </w:r>
      <w:r w:rsidR="007B7779" w:rsidRPr="005F46F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F46F9">
        <w:rPr>
          <w:rFonts w:ascii="Times New Roman" w:hAnsi="Times New Roman" w:cs="Times New Roman"/>
          <w:sz w:val="24"/>
          <w:szCs w:val="24"/>
          <w:lang w:eastAsia="ru-RU"/>
        </w:rPr>
        <w:t xml:space="preserve">13,59%). Таким образом, показатель был снижен на 11,63%, что говорит о значительной эффективности и результативности проводимой работы по снижению </w:t>
      </w:r>
      <w:r w:rsidR="007B7779" w:rsidRPr="005F46F9">
        <w:rPr>
          <w:rFonts w:ascii="Times New Roman" w:hAnsi="Times New Roman" w:cs="Times New Roman"/>
          <w:sz w:val="24"/>
          <w:szCs w:val="24"/>
          <w:lang w:eastAsia="ru-RU"/>
        </w:rPr>
        <w:t xml:space="preserve">данного </w:t>
      </w:r>
      <w:r w:rsidRPr="005F46F9">
        <w:rPr>
          <w:rFonts w:ascii="Times New Roman" w:hAnsi="Times New Roman" w:cs="Times New Roman"/>
          <w:sz w:val="24"/>
          <w:szCs w:val="24"/>
          <w:lang w:eastAsia="ru-RU"/>
        </w:rPr>
        <w:t>показателя;</w:t>
      </w:r>
    </w:p>
    <w:p w14:paraId="1AE2CFFB" w14:textId="275E76EF" w:rsidR="00465683" w:rsidRPr="005F46F9" w:rsidRDefault="00465683" w:rsidP="0096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46F9">
        <w:rPr>
          <w:rFonts w:ascii="Times New Roman" w:hAnsi="Times New Roman" w:cs="Times New Roman"/>
          <w:sz w:val="24"/>
          <w:szCs w:val="24"/>
          <w:lang w:eastAsia="ru-RU"/>
        </w:rPr>
        <w:t xml:space="preserve">- по «единой процедуре» ГКУ и ГРП </w:t>
      </w:r>
      <w:r w:rsidR="007B7779" w:rsidRPr="005F46F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F46F9">
        <w:rPr>
          <w:rFonts w:ascii="Times New Roman" w:hAnsi="Times New Roman" w:cs="Times New Roman"/>
          <w:sz w:val="24"/>
          <w:szCs w:val="24"/>
          <w:lang w:eastAsia="ru-RU"/>
        </w:rPr>
        <w:t>оказатель в первом полугодии 2022 года составил 0,91%</w:t>
      </w:r>
      <w:r w:rsidR="007B7779" w:rsidRPr="005F46F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BE7431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5F46F9">
        <w:rPr>
          <w:rFonts w:ascii="Times New Roman" w:hAnsi="Times New Roman" w:cs="Times New Roman"/>
          <w:sz w:val="24"/>
          <w:szCs w:val="24"/>
          <w:lang w:eastAsia="ru-RU"/>
        </w:rPr>
        <w:t>2021</w:t>
      </w:r>
      <w:r w:rsidR="007B7779" w:rsidRPr="005F46F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F46F9">
        <w:rPr>
          <w:rFonts w:ascii="Times New Roman" w:hAnsi="Times New Roman" w:cs="Times New Roman"/>
          <w:sz w:val="24"/>
          <w:szCs w:val="24"/>
          <w:lang w:eastAsia="ru-RU"/>
        </w:rPr>
        <w:t>3,61%</w:t>
      </w:r>
      <w:r w:rsidR="007B7779" w:rsidRPr="005F46F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5F46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B50D00B" w14:textId="04FF12F7" w:rsidR="005F46F9" w:rsidRPr="005F46F9" w:rsidRDefault="005F46F9" w:rsidP="009635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6F9">
        <w:rPr>
          <w:rFonts w:ascii="Times New Roman" w:hAnsi="Times New Roman" w:cs="Times New Roman"/>
          <w:sz w:val="24"/>
          <w:szCs w:val="24"/>
        </w:rPr>
        <w:t xml:space="preserve">В </w:t>
      </w:r>
      <w:r w:rsidRPr="005F46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F46F9">
        <w:rPr>
          <w:rFonts w:ascii="Times New Roman" w:hAnsi="Times New Roman" w:cs="Times New Roman"/>
          <w:sz w:val="24"/>
          <w:szCs w:val="24"/>
        </w:rPr>
        <w:t xml:space="preserve"> полугодии 2022 года государственными регистраторами Управления принято:</w:t>
      </w:r>
    </w:p>
    <w:p w14:paraId="0649EC3F" w14:textId="726BBB9A" w:rsidR="005F46F9" w:rsidRPr="005F46F9" w:rsidRDefault="005F46F9" w:rsidP="009635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6F9">
        <w:rPr>
          <w:rFonts w:ascii="Times New Roman" w:hAnsi="Times New Roman" w:cs="Times New Roman"/>
          <w:sz w:val="24"/>
          <w:szCs w:val="24"/>
        </w:rPr>
        <w:lastRenderedPageBreak/>
        <w:t>- решений об осуществлении государственного кадастрового учета 14767 (2021 - 12493), что на 18% больше, чем в 1 полугодии 2021 года;</w:t>
      </w:r>
    </w:p>
    <w:p w14:paraId="5CF8F3D8" w14:textId="6DCB6931" w:rsidR="005F46F9" w:rsidRPr="005F46F9" w:rsidRDefault="005F46F9" w:rsidP="009635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6F9">
        <w:rPr>
          <w:rFonts w:ascii="Times New Roman" w:hAnsi="Times New Roman" w:cs="Times New Roman"/>
          <w:sz w:val="24"/>
          <w:szCs w:val="24"/>
        </w:rPr>
        <w:t>- решений о государственной регистрации прав - 111204 (2021</w:t>
      </w:r>
      <w:r w:rsidR="00963525">
        <w:rPr>
          <w:rFonts w:ascii="Times New Roman" w:hAnsi="Times New Roman" w:cs="Times New Roman"/>
          <w:sz w:val="24"/>
          <w:szCs w:val="24"/>
        </w:rPr>
        <w:t xml:space="preserve"> </w:t>
      </w:r>
      <w:r w:rsidRPr="005F46F9">
        <w:rPr>
          <w:rFonts w:ascii="Times New Roman" w:hAnsi="Times New Roman" w:cs="Times New Roman"/>
          <w:sz w:val="24"/>
          <w:szCs w:val="24"/>
        </w:rPr>
        <w:t>- 102706), увеличение составило 8%;</w:t>
      </w:r>
    </w:p>
    <w:p w14:paraId="55AF7FD5" w14:textId="17540E98" w:rsidR="005F46F9" w:rsidRPr="005F46F9" w:rsidRDefault="005F46F9" w:rsidP="009635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6F9">
        <w:rPr>
          <w:rFonts w:ascii="Times New Roman" w:hAnsi="Times New Roman" w:cs="Times New Roman"/>
          <w:sz w:val="24"/>
          <w:szCs w:val="24"/>
        </w:rPr>
        <w:t>- решений о государственном кадастровом учете и государственной регистрации прав одновременно - 7878 (2021 - 6893), что на 14% больше, чем в аналогичном периоде 2021 года.</w:t>
      </w:r>
    </w:p>
    <w:p w14:paraId="0C1FD27A" w14:textId="2B24680F" w:rsidR="005F46F9" w:rsidRPr="005F46F9" w:rsidRDefault="005F46F9" w:rsidP="009635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6F9">
        <w:rPr>
          <w:rFonts w:ascii="Times New Roman" w:hAnsi="Times New Roman" w:cs="Times New Roman"/>
          <w:sz w:val="24"/>
          <w:szCs w:val="24"/>
        </w:rPr>
        <w:t>Общее количество зарегистрированных прав, ограничений (обременений) прав, сделок на основании нотариально удостоверенных документов, иных, совершенных нотариусом нотариальных действий, в первом полугодии 2022 года составило 36824 (</w:t>
      </w:r>
      <w:r w:rsidR="00BE7431">
        <w:rPr>
          <w:rFonts w:ascii="Times New Roman" w:hAnsi="Times New Roman" w:cs="Times New Roman"/>
          <w:sz w:val="24"/>
          <w:szCs w:val="24"/>
        </w:rPr>
        <w:t xml:space="preserve">в </w:t>
      </w:r>
      <w:r w:rsidRPr="005F46F9">
        <w:rPr>
          <w:rFonts w:ascii="Times New Roman" w:hAnsi="Times New Roman" w:cs="Times New Roman"/>
          <w:sz w:val="24"/>
          <w:szCs w:val="24"/>
        </w:rPr>
        <w:t>2021 года - 33520), увеличение составило 9,8%.</w:t>
      </w:r>
    </w:p>
    <w:p w14:paraId="710DEA54" w14:textId="04E14E7B" w:rsidR="007B7779" w:rsidRPr="005F46F9" w:rsidRDefault="007B7779" w:rsidP="00963525">
      <w:pPr>
        <w:pStyle w:val="Style3"/>
        <w:spacing w:line="240" w:lineRule="auto"/>
        <w:contextualSpacing/>
        <w:rPr>
          <w:rStyle w:val="FontStyle41"/>
        </w:rPr>
      </w:pPr>
      <w:r w:rsidRPr="005F46F9">
        <w:rPr>
          <w:rStyle w:val="FontStyle41"/>
        </w:rPr>
        <w:t xml:space="preserve">В соответствии с  утвержденным планом-графиком в первом полугодии 2022 года в рамках работы по взаимодействию с многофункциональными центрами предоставления государственных и муниципальных услуг Владимирской области было проведено </w:t>
      </w:r>
      <w:r w:rsidR="00BE7431">
        <w:rPr>
          <w:rStyle w:val="FontStyle41"/>
        </w:rPr>
        <w:t>6</w:t>
      </w:r>
      <w:r w:rsidRPr="005F46F9">
        <w:rPr>
          <w:rStyle w:val="FontStyle41"/>
        </w:rPr>
        <w:t xml:space="preserve"> обучающих семинаров для сотрудников МФЦ региона в режиме видеоконференции. </w:t>
      </w:r>
    </w:p>
    <w:p w14:paraId="749F1747" w14:textId="5248DD2B" w:rsidR="00465683" w:rsidRPr="005F46F9" w:rsidRDefault="005F46F9" w:rsidP="00963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F9">
        <w:rPr>
          <w:rFonts w:eastAsia="Times New Roman"/>
          <w:sz w:val="24"/>
          <w:szCs w:val="24"/>
          <w:lang w:eastAsia="ru-RU"/>
        </w:rPr>
        <w:tab/>
      </w:r>
      <w:r w:rsidR="00465683" w:rsidRPr="005F46F9">
        <w:rPr>
          <w:rFonts w:ascii="Times New Roman" w:hAnsi="Times New Roman" w:cs="Times New Roman"/>
          <w:sz w:val="24"/>
          <w:szCs w:val="24"/>
        </w:rPr>
        <w:t xml:space="preserve">В отчетном периоде в средствах массовой информации, на официальных сайтах органов местного самоуправления и иных информационных источниках опубликовано порядка 657 материалов об основных направлениях деятельности Управления. Размещено более 124 материалов информационного и разъяснительного характера в соответствующих разделах регионального блока официального сайта </w:t>
      </w:r>
      <w:proofErr w:type="spellStart"/>
      <w:r w:rsidR="00465683" w:rsidRPr="005F46F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465683" w:rsidRPr="005F46F9">
        <w:rPr>
          <w:rFonts w:ascii="Times New Roman" w:hAnsi="Times New Roman" w:cs="Times New Roman"/>
          <w:sz w:val="24"/>
          <w:szCs w:val="24"/>
        </w:rPr>
        <w:t xml:space="preserve"> и 207 публикаций в </w:t>
      </w:r>
      <w:proofErr w:type="gramStart"/>
      <w:r w:rsidR="00465683" w:rsidRPr="005F46F9">
        <w:rPr>
          <w:rFonts w:ascii="Times New Roman" w:hAnsi="Times New Roman" w:cs="Times New Roman"/>
          <w:sz w:val="24"/>
          <w:szCs w:val="24"/>
        </w:rPr>
        <w:t>телеграмм-канале</w:t>
      </w:r>
      <w:proofErr w:type="gramEnd"/>
      <w:r w:rsidR="00465683" w:rsidRPr="005F46F9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14:paraId="77F754CB" w14:textId="2F8F7224" w:rsidR="00465683" w:rsidRPr="005F46F9" w:rsidRDefault="005F46F9" w:rsidP="00963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6F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465683" w:rsidRPr="005F46F9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5F46F9">
        <w:rPr>
          <w:rFonts w:ascii="Times New Roman" w:hAnsi="Times New Roman" w:cs="Times New Roman"/>
          <w:sz w:val="24"/>
          <w:szCs w:val="24"/>
        </w:rPr>
        <w:t xml:space="preserve">с сентября 2021 года </w:t>
      </w:r>
      <w:r w:rsidR="00465683" w:rsidRPr="005F46F9">
        <w:rPr>
          <w:rFonts w:ascii="Times New Roman" w:hAnsi="Times New Roman" w:cs="Times New Roman"/>
          <w:sz w:val="24"/>
          <w:szCs w:val="24"/>
        </w:rPr>
        <w:t>плана основных мероприятий («дорожной карты») по реализации Федерального закона от 05.04.2021 № 79-ФЗ «О внесении изменений в отдельные законодательные акты Российской Федерации»</w:t>
      </w:r>
      <w:r w:rsidR="00F23C3C">
        <w:rPr>
          <w:rFonts w:ascii="Times New Roman" w:hAnsi="Times New Roman" w:cs="Times New Roman"/>
          <w:sz w:val="24"/>
          <w:szCs w:val="24"/>
        </w:rPr>
        <w:t xml:space="preserve"> («гаражная амнистия»)</w:t>
      </w:r>
      <w:r w:rsidRPr="005F46F9">
        <w:rPr>
          <w:rFonts w:ascii="Times New Roman" w:hAnsi="Times New Roman" w:cs="Times New Roman"/>
          <w:sz w:val="24"/>
          <w:szCs w:val="24"/>
        </w:rPr>
        <w:t xml:space="preserve"> о</w:t>
      </w:r>
      <w:r w:rsidR="00465683" w:rsidRPr="005F46F9">
        <w:rPr>
          <w:rFonts w:ascii="Times New Roman" w:hAnsi="Times New Roman" w:cs="Times New Roman"/>
          <w:sz w:val="24"/>
          <w:szCs w:val="24"/>
        </w:rPr>
        <w:t>бщее количество земельных участков, в отношении которых осуществлены государственный кадастровый учет и (</w:t>
      </w:r>
      <w:proofErr w:type="gramStart"/>
      <w:r w:rsidR="00465683" w:rsidRPr="005F46F9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="00465683" w:rsidRPr="005F46F9">
        <w:rPr>
          <w:rFonts w:ascii="Times New Roman" w:hAnsi="Times New Roman" w:cs="Times New Roman"/>
          <w:sz w:val="24"/>
          <w:szCs w:val="24"/>
        </w:rPr>
        <w:t>государственная регистрация прав</w:t>
      </w:r>
      <w:r w:rsidR="00BE7431">
        <w:rPr>
          <w:rFonts w:ascii="Times New Roman" w:hAnsi="Times New Roman" w:cs="Times New Roman"/>
          <w:sz w:val="24"/>
          <w:szCs w:val="24"/>
        </w:rPr>
        <w:t>,</w:t>
      </w:r>
      <w:r w:rsidR="00465683" w:rsidRPr="005F46F9">
        <w:rPr>
          <w:rFonts w:ascii="Times New Roman" w:hAnsi="Times New Roman" w:cs="Times New Roman"/>
          <w:sz w:val="24"/>
          <w:szCs w:val="24"/>
        </w:rPr>
        <w:t xml:space="preserve"> </w:t>
      </w:r>
      <w:r w:rsidRPr="005F46F9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465683" w:rsidRPr="005F46F9">
        <w:rPr>
          <w:rFonts w:ascii="Times New Roman" w:hAnsi="Times New Roman" w:cs="Times New Roman"/>
          <w:sz w:val="24"/>
          <w:szCs w:val="24"/>
        </w:rPr>
        <w:t>578</w:t>
      </w:r>
      <w:r w:rsidRPr="005F46F9">
        <w:rPr>
          <w:rFonts w:ascii="Times New Roman" w:hAnsi="Times New Roman" w:cs="Times New Roman"/>
          <w:sz w:val="24"/>
          <w:szCs w:val="24"/>
        </w:rPr>
        <w:t>.</w:t>
      </w:r>
    </w:p>
    <w:p w14:paraId="6F5C397B" w14:textId="18F6B300" w:rsidR="00465683" w:rsidRPr="005F46F9" w:rsidRDefault="00465683" w:rsidP="00963525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6F9">
        <w:rPr>
          <w:rFonts w:ascii="Times New Roman" w:hAnsi="Times New Roman" w:cs="Times New Roman"/>
          <w:sz w:val="24"/>
          <w:szCs w:val="24"/>
        </w:rPr>
        <w:t xml:space="preserve">В целях достижения целевых показателей </w:t>
      </w:r>
      <w:proofErr w:type="spellStart"/>
      <w:r w:rsidRPr="005F46F9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5F46F9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BE7431">
        <w:rPr>
          <w:rFonts w:ascii="Times New Roman" w:hAnsi="Times New Roman" w:cs="Times New Roman"/>
          <w:sz w:val="24"/>
          <w:szCs w:val="24"/>
        </w:rPr>
        <w:t xml:space="preserve">в </w:t>
      </w:r>
      <w:r w:rsidRPr="005F46F9">
        <w:rPr>
          <w:rFonts w:ascii="Times New Roman" w:hAnsi="Times New Roman" w:cs="Times New Roman"/>
          <w:sz w:val="24"/>
          <w:szCs w:val="24"/>
        </w:rPr>
        <w:t>Управлени</w:t>
      </w:r>
      <w:r w:rsidR="00BE7431">
        <w:rPr>
          <w:rFonts w:ascii="Times New Roman" w:hAnsi="Times New Roman" w:cs="Times New Roman"/>
          <w:sz w:val="24"/>
          <w:szCs w:val="24"/>
        </w:rPr>
        <w:t xml:space="preserve">и </w:t>
      </w:r>
      <w:r w:rsidR="005F46F9">
        <w:rPr>
          <w:rFonts w:ascii="Times New Roman" w:hAnsi="Times New Roman" w:cs="Times New Roman"/>
          <w:sz w:val="24"/>
          <w:szCs w:val="24"/>
        </w:rPr>
        <w:t>утвержден план-</w:t>
      </w:r>
      <w:r w:rsidRPr="005F46F9">
        <w:rPr>
          <w:rFonts w:ascii="Times New Roman" w:hAnsi="Times New Roman" w:cs="Times New Roman"/>
          <w:sz w:val="24"/>
          <w:szCs w:val="24"/>
        </w:rPr>
        <w:t>график работ по переводу в электронный вид документов государственного фонда данных, полученных в результате проведения землеустройства.</w:t>
      </w:r>
      <w:r w:rsidR="00BE7431">
        <w:rPr>
          <w:rFonts w:ascii="Times New Roman" w:hAnsi="Times New Roman" w:cs="Times New Roman"/>
          <w:sz w:val="24"/>
          <w:szCs w:val="24"/>
        </w:rPr>
        <w:t xml:space="preserve"> </w:t>
      </w:r>
      <w:r w:rsidRPr="005F46F9">
        <w:rPr>
          <w:rFonts w:ascii="Times New Roman" w:hAnsi="Times New Roman" w:cs="Times New Roman"/>
          <w:sz w:val="24"/>
          <w:szCs w:val="24"/>
        </w:rPr>
        <w:t xml:space="preserve">По состоянию на 01.07.2022 переведено в электронный вид 136782 единицы хранения ГФДЗ, что составляет 54,29% от общего количества документов подлежащих переводу в электронный вид. </w:t>
      </w:r>
      <w:r w:rsidR="005F46F9">
        <w:rPr>
          <w:rFonts w:ascii="Times New Roman" w:hAnsi="Times New Roman" w:cs="Times New Roman"/>
          <w:sz w:val="24"/>
          <w:szCs w:val="24"/>
        </w:rPr>
        <w:t>Таким образом</w:t>
      </w:r>
      <w:r w:rsidRPr="005F46F9">
        <w:rPr>
          <w:rFonts w:ascii="Times New Roman" w:hAnsi="Times New Roman" w:cs="Times New Roman"/>
          <w:sz w:val="24"/>
          <w:szCs w:val="24"/>
        </w:rPr>
        <w:t xml:space="preserve">, по результатам первого полугодия плановый показатель, установленный </w:t>
      </w:r>
      <w:proofErr w:type="spellStart"/>
      <w:r w:rsidRPr="005F46F9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5F46F9">
        <w:rPr>
          <w:rFonts w:ascii="Times New Roman" w:hAnsi="Times New Roman" w:cs="Times New Roman"/>
          <w:sz w:val="24"/>
          <w:szCs w:val="24"/>
        </w:rPr>
        <w:t xml:space="preserve"> на 01.01.2023 года в размере 50%</w:t>
      </w:r>
      <w:r w:rsidR="00BE7431">
        <w:rPr>
          <w:rFonts w:ascii="Times New Roman" w:hAnsi="Times New Roman" w:cs="Times New Roman"/>
          <w:sz w:val="24"/>
          <w:szCs w:val="24"/>
        </w:rPr>
        <w:t>,</w:t>
      </w:r>
      <w:r w:rsidRPr="005F46F9">
        <w:rPr>
          <w:rFonts w:ascii="Times New Roman" w:hAnsi="Times New Roman" w:cs="Times New Roman"/>
          <w:sz w:val="24"/>
          <w:szCs w:val="24"/>
        </w:rPr>
        <w:t xml:space="preserve"> выполнен. </w:t>
      </w:r>
      <w:r w:rsidR="00F23C3C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Pr="005F46F9">
        <w:rPr>
          <w:rFonts w:ascii="Times New Roman" w:hAnsi="Times New Roman" w:cs="Times New Roman"/>
          <w:sz w:val="24"/>
          <w:szCs w:val="24"/>
        </w:rPr>
        <w:t xml:space="preserve">в рейтинге территориальных органов </w:t>
      </w:r>
      <w:proofErr w:type="spellStart"/>
      <w:r w:rsidRPr="005F46F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F46F9">
        <w:rPr>
          <w:rFonts w:ascii="Times New Roman" w:hAnsi="Times New Roman" w:cs="Times New Roman"/>
          <w:sz w:val="24"/>
          <w:szCs w:val="24"/>
        </w:rPr>
        <w:t xml:space="preserve"> по темпам сканирования Управление по итогам полугодия </w:t>
      </w:r>
      <w:r w:rsidR="00F23C3C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Pr="005F46F9">
        <w:rPr>
          <w:rFonts w:ascii="Times New Roman" w:hAnsi="Times New Roman" w:cs="Times New Roman"/>
          <w:sz w:val="24"/>
          <w:szCs w:val="24"/>
        </w:rPr>
        <w:t>зан</w:t>
      </w:r>
      <w:r w:rsidR="00F23C3C">
        <w:rPr>
          <w:rFonts w:ascii="Times New Roman" w:hAnsi="Times New Roman" w:cs="Times New Roman"/>
          <w:sz w:val="24"/>
          <w:szCs w:val="24"/>
        </w:rPr>
        <w:t>имает</w:t>
      </w:r>
      <w:r w:rsidRPr="005F46F9">
        <w:rPr>
          <w:rFonts w:ascii="Times New Roman" w:hAnsi="Times New Roman" w:cs="Times New Roman"/>
          <w:sz w:val="24"/>
          <w:szCs w:val="24"/>
        </w:rPr>
        <w:t xml:space="preserve"> 1 место.</w:t>
      </w:r>
    </w:p>
    <w:p w14:paraId="3C45C412" w14:textId="1C4133D0" w:rsidR="009A3AC4" w:rsidRPr="009A3AC4" w:rsidRDefault="009A3AC4" w:rsidP="00963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AC4">
        <w:rPr>
          <w:rFonts w:ascii="Times New Roman" w:hAnsi="Times New Roman" w:cs="Times New Roman"/>
          <w:sz w:val="24"/>
          <w:szCs w:val="24"/>
        </w:rPr>
        <w:t>Заместитель руководителя Управления Людмила Ларина доложила о проведенных мероприятиях в сфере федерального государственного земельного контроля (надзора), а также приняти</w:t>
      </w:r>
      <w:r w:rsidR="00F23C3C">
        <w:rPr>
          <w:rFonts w:ascii="Times New Roman" w:hAnsi="Times New Roman" w:cs="Times New Roman"/>
          <w:sz w:val="24"/>
          <w:szCs w:val="24"/>
        </w:rPr>
        <w:t>и</w:t>
      </w:r>
      <w:r w:rsidRPr="009A3AC4"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 мер по предупреждению, выявлению, пресечению и устранению последствий выявленных нарушений.</w:t>
      </w:r>
    </w:p>
    <w:p w14:paraId="7C70B82B" w14:textId="3B79D758" w:rsidR="009A3AC4" w:rsidRPr="009A3AC4" w:rsidRDefault="00F23C3C" w:rsidP="00963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в</w:t>
      </w:r>
      <w:r w:rsidR="009A3AC4" w:rsidRPr="009A3AC4">
        <w:rPr>
          <w:rFonts w:ascii="Times New Roman" w:hAnsi="Times New Roman" w:cs="Times New Roman"/>
          <w:sz w:val="24"/>
          <w:szCs w:val="24"/>
        </w:rPr>
        <w:t>се плановые проверочные мероприятия с датой начала</w:t>
      </w:r>
      <w:r>
        <w:rPr>
          <w:rFonts w:ascii="Times New Roman" w:hAnsi="Times New Roman" w:cs="Times New Roman"/>
          <w:sz w:val="24"/>
          <w:szCs w:val="24"/>
        </w:rPr>
        <w:t xml:space="preserve"> после 18.03.2022 были отменены,</w:t>
      </w:r>
      <w:r w:rsidR="009A3AC4" w:rsidRPr="009A3AC4">
        <w:rPr>
          <w:rFonts w:ascii="Times New Roman" w:hAnsi="Times New Roman" w:cs="Times New Roman"/>
          <w:sz w:val="24"/>
          <w:szCs w:val="24"/>
        </w:rPr>
        <w:t xml:space="preserve"> Управление при осуществлении федерального государственного земельного контроля (надзора) осуществляло контрольные (надзорные) мероприятия без взаимодействия, а также было ориентировано на проведение профилактических мероприятий (проведение профилактических визитов объявление предостережений). </w:t>
      </w:r>
    </w:p>
    <w:p w14:paraId="0B563D8A" w14:textId="77777777" w:rsidR="009A3AC4" w:rsidRPr="009A3AC4" w:rsidRDefault="009A3AC4" w:rsidP="00963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AC4">
        <w:rPr>
          <w:rFonts w:ascii="Times New Roman" w:hAnsi="Times New Roman" w:cs="Times New Roman"/>
          <w:sz w:val="24"/>
          <w:szCs w:val="24"/>
        </w:rPr>
        <w:t>В марте 2022 года в Распоряжение Управления от 14.02.2022 № Р-16 «Об утверждении плана проведения профилактических визитов на 2022 год» были внесены изменения в части увеличения количества запланированных профилактических визитов.</w:t>
      </w:r>
    </w:p>
    <w:p w14:paraId="06838A9D" w14:textId="77777777" w:rsidR="009A3AC4" w:rsidRPr="00294676" w:rsidRDefault="009A3AC4" w:rsidP="00963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676">
        <w:rPr>
          <w:rFonts w:ascii="Times New Roman" w:hAnsi="Times New Roman" w:cs="Times New Roman"/>
          <w:sz w:val="24"/>
          <w:szCs w:val="24"/>
        </w:rPr>
        <w:t>В итоге за первое полугодие 2022 годы было организовано и проведено 98 профилактических визитов в отношении граждан и юридических лиц.</w:t>
      </w:r>
    </w:p>
    <w:p w14:paraId="06D58D5D" w14:textId="30746387" w:rsidR="009A3AC4" w:rsidRPr="00294676" w:rsidRDefault="009A3AC4" w:rsidP="00963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676">
        <w:rPr>
          <w:rFonts w:ascii="Times New Roman" w:hAnsi="Times New Roman" w:cs="Times New Roman"/>
          <w:sz w:val="24"/>
          <w:szCs w:val="24"/>
        </w:rPr>
        <w:lastRenderedPageBreak/>
        <w:t xml:space="preserve">Госинспекторами Управления в период с 01.01.2022 </w:t>
      </w:r>
      <w:r w:rsidR="00963525">
        <w:rPr>
          <w:rFonts w:ascii="Times New Roman" w:hAnsi="Times New Roman" w:cs="Times New Roman"/>
          <w:sz w:val="24"/>
          <w:szCs w:val="24"/>
        </w:rPr>
        <w:t>-</w:t>
      </w:r>
      <w:r w:rsidRPr="00294676">
        <w:rPr>
          <w:rFonts w:ascii="Times New Roman" w:hAnsi="Times New Roman" w:cs="Times New Roman"/>
          <w:sz w:val="24"/>
          <w:szCs w:val="24"/>
        </w:rPr>
        <w:t xml:space="preserve"> 31.07.2022 было проведено: 104 проверки на площади 114 га (88 плановых, 16 внеплановых выездных проверок, 1 внеплановая документарная проверка в отношении администрации Суздальского района) и 375 мероприятий без взаимодействия на площади 11517 га (91 наблюдение за соблюдением и 284 выездных обследования), выдано 118 предостережений, проведено 18 профилактических визитов.</w:t>
      </w:r>
      <w:proofErr w:type="gramEnd"/>
    </w:p>
    <w:p w14:paraId="20001BEE" w14:textId="200372B9" w:rsidR="009A3AC4" w:rsidRPr="00294676" w:rsidRDefault="009A3AC4" w:rsidP="00963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676">
        <w:rPr>
          <w:rFonts w:ascii="Times New Roman" w:hAnsi="Times New Roman" w:cs="Times New Roman"/>
          <w:sz w:val="24"/>
          <w:szCs w:val="24"/>
        </w:rPr>
        <w:t xml:space="preserve">За первое полугодие 2022 годы по результатам проведения 104 проверок было выявлено 75 нарушений, то есть доля </w:t>
      </w:r>
      <w:proofErr w:type="spellStart"/>
      <w:r w:rsidRPr="00294676">
        <w:rPr>
          <w:rFonts w:ascii="Times New Roman" w:hAnsi="Times New Roman" w:cs="Times New Roman"/>
          <w:sz w:val="24"/>
          <w:szCs w:val="24"/>
        </w:rPr>
        <w:t>выявляемости</w:t>
      </w:r>
      <w:proofErr w:type="spellEnd"/>
      <w:r w:rsidRPr="00294676">
        <w:rPr>
          <w:rFonts w:ascii="Times New Roman" w:hAnsi="Times New Roman" w:cs="Times New Roman"/>
          <w:sz w:val="24"/>
          <w:szCs w:val="24"/>
        </w:rPr>
        <w:t xml:space="preserve"> нарушений составляет 72 %. Всего государственными инспекторами выявлено 280 нарушений требований земельного законодательства и 12 нарушений против порядка управления (10 по 19.5, 2 по ч. 1 ст. 20.25 КоАП РФ)</w:t>
      </w:r>
      <w:r w:rsidR="00294676">
        <w:rPr>
          <w:rFonts w:ascii="Times New Roman" w:hAnsi="Times New Roman" w:cs="Times New Roman"/>
          <w:sz w:val="24"/>
          <w:szCs w:val="24"/>
        </w:rPr>
        <w:t>.</w:t>
      </w:r>
    </w:p>
    <w:p w14:paraId="05A2A1B0" w14:textId="49B3F83B" w:rsidR="009A3AC4" w:rsidRPr="00294676" w:rsidRDefault="009A3AC4" w:rsidP="00963525">
      <w:pPr>
        <w:pStyle w:val="ConsNormal"/>
        <w:ind w:righ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4676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Управлением в первом полугодии 2022 года проводилась работа по категорированию земельных участков. Так</w:t>
      </w:r>
      <w:r w:rsidR="0029467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2946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всего было выявлено 8134 земельных участка средней категории риска и 9295 земельных участков умеренной категории риска. </w:t>
      </w:r>
    </w:p>
    <w:p w14:paraId="176E6301" w14:textId="6C410685" w:rsidR="009A3AC4" w:rsidRPr="00294676" w:rsidRDefault="009A3AC4" w:rsidP="00963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676">
        <w:rPr>
          <w:rFonts w:ascii="Times New Roman" w:hAnsi="Times New Roman" w:cs="Times New Roman"/>
          <w:sz w:val="24"/>
          <w:szCs w:val="24"/>
        </w:rPr>
        <w:t>В ходе реализации полномочий отдела по наблюдению за сохранностью пунктов государственных геодезических сетей в 1 полугодии</w:t>
      </w:r>
      <w:r w:rsidR="00294676">
        <w:rPr>
          <w:rFonts w:ascii="Times New Roman" w:hAnsi="Times New Roman" w:cs="Times New Roman"/>
          <w:sz w:val="24"/>
          <w:szCs w:val="24"/>
        </w:rPr>
        <w:t xml:space="preserve"> </w:t>
      </w:r>
      <w:r w:rsidR="00F23C3C">
        <w:rPr>
          <w:rFonts w:ascii="Times New Roman" w:hAnsi="Times New Roman" w:cs="Times New Roman"/>
          <w:sz w:val="24"/>
          <w:szCs w:val="24"/>
        </w:rPr>
        <w:t xml:space="preserve">2022 года </w:t>
      </w:r>
      <w:r w:rsidRPr="00294676">
        <w:rPr>
          <w:rFonts w:ascii="Times New Roman" w:hAnsi="Times New Roman" w:cs="Times New Roman"/>
          <w:sz w:val="24"/>
          <w:szCs w:val="24"/>
        </w:rPr>
        <w:t>с участием сотрудников государственного земельного контроля обследованы 209 геодезических пунктов, из них 84 пункта государственной геодезический сети, 122 пункта государственной нивелирной сети, 3 пункта государственной гравиметрической сети</w:t>
      </w:r>
      <w:r w:rsidR="00F23C3C">
        <w:rPr>
          <w:rFonts w:ascii="Times New Roman" w:hAnsi="Times New Roman" w:cs="Times New Roman"/>
          <w:sz w:val="24"/>
          <w:szCs w:val="24"/>
        </w:rPr>
        <w:t>: с</w:t>
      </w:r>
      <w:r w:rsidRPr="00294676">
        <w:rPr>
          <w:rFonts w:ascii="Times New Roman" w:hAnsi="Times New Roman" w:cs="Times New Roman"/>
          <w:sz w:val="24"/>
          <w:szCs w:val="24"/>
        </w:rPr>
        <w:t xml:space="preserve">охранились </w:t>
      </w:r>
      <w:r w:rsidR="00C82DE3">
        <w:rPr>
          <w:rFonts w:ascii="Times New Roman" w:hAnsi="Times New Roman" w:cs="Times New Roman"/>
          <w:sz w:val="24"/>
          <w:szCs w:val="24"/>
        </w:rPr>
        <w:t>-</w:t>
      </w:r>
      <w:r w:rsidRPr="00294676">
        <w:rPr>
          <w:rFonts w:ascii="Times New Roman" w:hAnsi="Times New Roman" w:cs="Times New Roman"/>
          <w:sz w:val="24"/>
          <w:szCs w:val="24"/>
        </w:rPr>
        <w:t xml:space="preserve"> 95 пунктов, не найдены 43 пункта, утрачен -71 пункт.</w:t>
      </w:r>
      <w:proofErr w:type="gramEnd"/>
      <w:r w:rsidRPr="00294676">
        <w:rPr>
          <w:rFonts w:ascii="Times New Roman" w:hAnsi="Times New Roman" w:cs="Times New Roman"/>
          <w:sz w:val="24"/>
          <w:szCs w:val="24"/>
        </w:rPr>
        <w:t xml:space="preserve"> Подготовлены карточки результатов  обследования пунктов и акты об уничтожении пунктов. Определены координаты 30 сохранившихся нивелирных пунктов в МСК-33 с точностью до 1 м. Обобщены ежемесячные результаты обследования. Направлены отчеты о результатах обследования ФГБУ «Центр геодезии, картографии и ИПД».</w:t>
      </w:r>
    </w:p>
    <w:p w14:paraId="301D4DCC" w14:textId="3BCE4F1E" w:rsidR="00465683" w:rsidRPr="00294676" w:rsidRDefault="009A3AC4" w:rsidP="00963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676">
        <w:rPr>
          <w:rFonts w:ascii="Times New Roman" w:hAnsi="Times New Roman" w:cs="Times New Roman"/>
          <w:sz w:val="24"/>
          <w:szCs w:val="24"/>
        </w:rPr>
        <w:t>По состоянию на 26 августа 2022 года план по обследованию Управлением пунктов ГНС на 2022 год выполнен на 103%, план по обследованию Пунктов ГГС на 61 %.</w:t>
      </w:r>
    </w:p>
    <w:p w14:paraId="6F420918" w14:textId="6E1F5B5A" w:rsidR="009A3AC4" w:rsidRPr="00294676" w:rsidRDefault="009A3AC4" w:rsidP="009635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676">
        <w:rPr>
          <w:rFonts w:ascii="Times New Roman" w:hAnsi="Times New Roman" w:cs="Times New Roman"/>
          <w:sz w:val="24"/>
          <w:szCs w:val="24"/>
        </w:rPr>
        <w:t xml:space="preserve">Охранные зоны установлены Управлением на все пункты государственной геодезической сети области – 612, а также 36 пунктов городской полигонометрии, включенные в каркас МСК-33; на все 2 пункта ВГС; на все 7 пунктов СГС-1; на все 2 сохранившихся пункта </w:t>
      </w:r>
      <w:proofErr w:type="spellStart"/>
      <w:r w:rsidRPr="00294676">
        <w:rPr>
          <w:rFonts w:ascii="Times New Roman" w:hAnsi="Times New Roman" w:cs="Times New Roman"/>
          <w:sz w:val="24"/>
          <w:szCs w:val="24"/>
        </w:rPr>
        <w:t>ГГрС</w:t>
      </w:r>
      <w:proofErr w:type="spellEnd"/>
      <w:r w:rsidRPr="00294676">
        <w:rPr>
          <w:rFonts w:ascii="Times New Roman" w:hAnsi="Times New Roman" w:cs="Times New Roman"/>
          <w:sz w:val="24"/>
          <w:szCs w:val="24"/>
        </w:rPr>
        <w:t xml:space="preserve"> -2; на 63% пунктов государственной нивелирной сети из общего количества, в том числе, на все 545 пунктов 3-4 класса, совмещенных с пунктами иных геодезических сетей и на 16 обследованных и сохранившихся нивелирных пунктов 1-2 класса.</w:t>
      </w:r>
    </w:p>
    <w:p w14:paraId="5363D47B" w14:textId="77777777" w:rsidR="009A3AC4" w:rsidRPr="00294676" w:rsidRDefault="009A3AC4" w:rsidP="009635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676">
        <w:rPr>
          <w:rFonts w:ascii="Times New Roman" w:hAnsi="Times New Roman" w:cs="Times New Roman"/>
          <w:sz w:val="24"/>
          <w:szCs w:val="24"/>
        </w:rPr>
        <w:t>Общее количество установленных охранных зон пунктов на 01.07.2022 составило 1182 (78%) от общего количества совмещенных пунктов (1512).</w:t>
      </w:r>
    </w:p>
    <w:p w14:paraId="76C1435C" w14:textId="4035DF7C" w:rsidR="009A3AC4" w:rsidRPr="00294676" w:rsidRDefault="009A3AC4" w:rsidP="009635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676">
        <w:rPr>
          <w:rFonts w:ascii="Times New Roman" w:hAnsi="Times New Roman" w:cs="Times New Roman"/>
          <w:sz w:val="24"/>
          <w:szCs w:val="24"/>
        </w:rPr>
        <w:t>В целом</w:t>
      </w:r>
      <w:r w:rsidR="00963525">
        <w:rPr>
          <w:rFonts w:ascii="Times New Roman" w:hAnsi="Times New Roman" w:cs="Times New Roman"/>
          <w:sz w:val="24"/>
          <w:szCs w:val="24"/>
        </w:rPr>
        <w:t xml:space="preserve">, согласно Федеральному закону от </w:t>
      </w:r>
      <w:r w:rsidR="00963525" w:rsidRPr="00963525">
        <w:rPr>
          <w:rFonts w:ascii="Times New Roman" w:hAnsi="Times New Roman" w:cs="Times New Roman"/>
          <w:sz w:val="24"/>
          <w:szCs w:val="24"/>
        </w:rPr>
        <w:t>30.12.2020 № 518-ФЗ «О внесении изменений в отдельные законодательные акты Российской Феде</w:t>
      </w:r>
      <w:r w:rsidR="00963525">
        <w:rPr>
          <w:rFonts w:ascii="Times New Roman" w:hAnsi="Times New Roman" w:cs="Times New Roman"/>
          <w:sz w:val="24"/>
          <w:szCs w:val="24"/>
        </w:rPr>
        <w:t xml:space="preserve">рации» </w:t>
      </w:r>
      <w:r w:rsidRPr="00294676">
        <w:rPr>
          <w:rFonts w:ascii="Times New Roman" w:hAnsi="Times New Roman" w:cs="Times New Roman"/>
          <w:sz w:val="24"/>
          <w:szCs w:val="24"/>
        </w:rPr>
        <w:t>в адрес органов местного самоуправления были направлены перечни</w:t>
      </w:r>
      <w:r w:rsidR="00963525">
        <w:rPr>
          <w:rFonts w:ascii="Times New Roman" w:hAnsi="Times New Roman" w:cs="Times New Roman"/>
          <w:sz w:val="24"/>
          <w:szCs w:val="24"/>
        </w:rPr>
        <w:t>,</w:t>
      </w:r>
      <w:r w:rsidRPr="00294676">
        <w:rPr>
          <w:rFonts w:ascii="Times New Roman" w:hAnsi="Times New Roman" w:cs="Times New Roman"/>
          <w:sz w:val="24"/>
          <w:szCs w:val="24"/>
        </w:rPr>
        <w:t xml:space="preserve"> в которых содержались сведения о 555134 ранее учтенных объектах недвижимости</w:t>
      </w:r>
      <w:r w:rsidR="00F23C3C">
        <w:rPr>
          <w:rFonts w:ascii="Times New Roman" w:hAnsi="Times New Roman" w:cs="Times New Roman"/>
          <w:sz w:val="24"/>
          <w:szCs w:val="24"/>
        </w:rPr>
        <w:t>,</w:t>
      </w:r>
      <w:r w:rsidRPr="00294676">
        <w:rPr>
          <w:rFonts w:ascii="Times New Roman" w:hAnsi="Times New Roman" w:cs="Times New Roman"/>
          <w:sz w:val="24"/>
          <w:szCs w:val="24"/>
        </w:rPr>
        <w:t xml:space="preserve"> в отношении которых в ЕРН отсутствуют сведения о зарегистрированных правах. По состоянию на 19.08.2022 из перечней исключены 45596 объектов, сняты с учета</w:t>
      </w:r>
      <w:r w:rsidR="00963525">
        <w:rPr>
          <w:rFonts w:ascii="Times New Roman" w:hAnsi="Times New Roman" w:cs="Times New Roman"/>
          <w:sz w:val="24"/>
          <w:szCs w:val="24"/>
        </w:rPr>
        <w:t xml:space="preserve"> </w:t>
      </w:r>
      <w:r w:rsidRPr="00294676">
        <w:rPr>
          <w:rFonts w:ascii="Times New Roman" w:hAnsi="Times New Roman" w:cs="Times New Roman"/>
          <w:sz w:val="24"/>
          <w:szCs w:val="24"/>
        </w:rPr>
        <w:t>21430 объектов, зарегистрированы права на 27571.</w:t>
      </w:r>
    </w:p>
    <w:p w14:paraId="11E796A9" w14:textId="77777777" w:rsidR="009A3AC4" w:rsidRPr="00294676" w:rsidRDefault="009A3AC4" w:rsidP="00963525">
      <w:pPr>
        <w:shd w:val="clear" w:color="auto" w:fill="FFFFFF"/>
        <w:tabs>
          <w:tab w:val="left" w:pos="113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676">
        <w:rPr>
          <w:rFonts w:ascii="Times New Roman" w:hAnsi="Times New Roman" w:cs="Times New Roman"/>
          <w:sz w:val="24"/>
          <w:szCs w:val="24"/>
        </w:rPr>
        <w:t>По результатам выгрузки в ФНС России за 2021 год были получены следующие результаты: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2428"/>
        <w:gridCol w:w="2428"/>
        <w:gridCol w:w="2428"/>
      </w:tblGrid>
      <w:tr w:rsidR="009A3AC4" w:rsidRPr="00F23C3C" w14:paraId="75E403DF" w14:textId="77777777" w:rsidTr="00F23C3C">
        <w:trPr>
          <w:jc w:val="center"/>
        </w:trPr>
        <w:tc>
          <w:tcPr>
            <w:tcW w:w="932" w:type="dxa"/>
            <w:shd w:val="clear" w:color="auto" w:fill="auto"/>
          </w:tcPr>
          <w:p w14:paraId="7C8B8684" w14:textId="77777777" w:rsidR="009A3AC4" w:rsidRPr="00F23C3C" w:rsidRDefault="009A3AC4" w:rsidP="00963525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14:paraId="0FB46DD7" w14:textId="77777777" w:rsidR="009A3AC4" w:rsidRPr="00F23C3C" w:rsidRDefault="009A3AC4" w:rsidP="00963525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23C3C">
              <w:rPr>
                <w:rFonts w:ascii="Times New Roman" w:hAnsi="Times New Roman" w:cs="Times New Roman"/>
                <w:szCs w:val="28"/>
              </w:rPr>
              <w:t>Всего записей</w:t>
            </w:r>
          </w:p>
        </w:tc>
        <w:tc>
          <w:tcPr>
            <w:tcW w:w="2428" w:type="dxa"/>
            <w:shd w:val="clear" w:color="auto" w:fill="auto"/>
          </w:tcPr>
          <w:p w14:paraId="17E69C90" w14:textId="77777777" w:rsidR="009A3AC4" w:rsidRPr="00F23C3C" w:rsidRDefault="009A3AC4" w:rsidP="00963525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23C3C">
              <w:rPr>
                <w:rFonts w:ascii="Times New Roman" w:hAnsi="Times New Roman" w:cs="Times New Roman"/>
                <w:szCs w:val="28"/>
              </w:rPr>
              <w:t>Прошло ФЛК</w:t>
            </w:r>
          </w:p>
        </w:tc>
        <w:tc>
          <w:tcPr>
            <w:tcW w:w="2428" w:type="dxa"/>
            <w:shd w:val="clear" w:color="auto" w:fill="auto"/>
          </w:tcPr>
          <w:p w14:paraId="0510F06C" w14:textId="77777777" w:rsidR="009A3AC4" w:rsidRPr="00F23C3C" w:rsidRDefault="009A3AC4" w:rsidP="00963525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23C3C">
              <w:rPr>
                <w:rFonts w:ascii="Times New Roman" w:hAnsi="Times New Roman" w:cs="Times New Roman"/>
                <w:szCs w:val="28"/>
              </w:rPr>
              <w:t>Процент ФЛК</w:t>
            </w:r>
          </w:p>
        </w:tc>
      </w:tr>
      <w:tr w:rsidR="009A3AC4" w:rsidRPr="00F23C3C" w14:paraId="6DDB3B7C" w14:textId="77777777" w:rsidTr="00F23C3C">
        <w:trPr>
          <w:jc w:val="center"/>
        </w:trPr>
        <w:tc>
          <w:tcPr>
            <w:tcW w:w="932" w:type="dxa"/>
            <w:shd w:val="clear" w:color="auto" w:fill="auto"/>
          </w:tcPr>
          <w:p w14:paraId="47757B65" w14:textId="77777777" w:rsidR="009A3AC4" w:rsidRPr="00F23C3C" w:rsidRDefault="009A3AC4" w:rsidP="00963525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23C3C">
              <w:rPr>
                <w:rFonts w:ascii="Times New Roman" w:hAnsi="Times New Roman" w:cs="Times New Roman"/>
                <w:szCs w:val="28"/>
              </w:rPr>
              <w:t>ЗУ</w:t>
            </w:r>
          </w:p>
        </w:tc>
        <w:tc>
          <w:tcPr>
            <w:tcW w:w="2428" w:type="dxa"/>
            <w:shd w:val="clear" w:color="auto" w:fill="auto"/>
          </w:tcPr>
          <w:p w14:paraId="010BB56D" w14:textId="77777777" w:rsidR="009A3AC4" w:rsidRPr="00F23C3C" w:rsidRDefault="009A3AC4" w:rsidP="0096352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23C3C">
              <w:rPr>
                <w:rFonts w:ascii="Times New Roman" w:hAnsi="Times New Roman" w:cs="Times New Roman"/>
                <w:szCs w:val="28"/>
              </w:rPr>
              <w:t>718063</w:t>
            </w:r>
          </w:p>
        </w:tc>
        <w:tc>
          <w:tcPr>
            <w:tcW w:w="2428" w:type="dxa"/>
            <w:shd w:val="clear" w:color="auto" w:fill="auto"/>
          </w:tcPr>
          <w:p w14:paraId="393BC102" w14:textId="77777777" w:rsidR="009A3AC4" w:rsidRPr="00F23C3C" w:rsidRDefault="009A3AC4" w:rsidP="0096352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23C3C">
              <w:rPr>
                <w:rFonts w:ascii="Times New Roman" w:hAnsi="Times New Roman" w:cs="Times New Roman"/>
                <w:color w:val="000000"/>
                <w:szCs w:val="28"/>
              </w:rPr>
              <w:t>717751</w:t>
            </w:r>
          </w:p>
        </w:tc>
        <w:tc>
          <w:tcPr>
            <w:tcW w:w="2428" w:type="dxa"/>
            <w:shd w:val="clear" w:color="auto" w:fill="auto"/>
          </w:tcPr>
          <w:p w14:paraId="44683C39" w14:textId="77777777" w:rsidR="009A3AC4" w:rsidRPr="00F23C3C" w:rsidRDefault="009A3AC4" w:rsidP="0096352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23C3C">
              <w:rPr>
                <w:rFonts w:ascii="Times New Roman" w:hAnsi="Times New Roman" w:cs="Times New Roman"/>
                <w:color w:val="000000"/>
                <w:szCs w:val="28"/>
              </w:rPr>
              <w:t>99,96%</w:t>
            </w:r>
          </w:p>
        </w:tc>
      </w:tr>
      <w:tr w:rsidR="009A3AC4" w:rsidRPr="00F23C3C" w14:paraId="5E68DEF4" w14:textId="77777777" w:rsidTr="00F23C3C">
        <w:trPr>
          <w:jc w:val="center"/>
        </w:trPr>
        <w:tc>
          <w:tcPr>
            <w:tcW w:w="932" w:type="dxa"/>
            <w:shd w:val="clear" w:color="auto" w:fill="auto"/>
          </w:tcPr>
          <w:p w14:paraId="0E85E9A7" w14:textId="77777777" w:rsidR="009A3AC4" w:rsidRPr="00F23C3C" w:rsidRDefault="009A3AC4" w:rsidP="00963525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23C3C">
              <w:rPr>
                <w:rFonts w:ascii="Times New Roman" w:hAnsi="Times New Roman" w:cs="Times New Roman"/>
                <w:szCs w:val="28"/>
              </w:rPr>
              <w:t>ОКС</w:t>
            </w:r>
          </w:p>
        </w:tc>
        <w:tc>
          <w:tcPr>
            <w:tcW w:w="2428" w:type="dxa"/>
            <w:shd w:val="clear" w:color="auto" w:fill="auto"/>
          </w:tcPr>
          <w:p w14:paraId="42616AD5" w14:textId="77777777" w:rsidR="009A3AC4" w:rsidRPr="00F23C3C" w:rsidRDefault="009A3AC4" w:rsidP="0096352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23C3C">
              <w:rPr>
                <w:rFonts w:ascii="Times New Roman" w:hAnsi="Times New Roman" w:cs="Times New Roman"/>
                <w:color w:val="000000"/>
                <w:szCs w:val="28"/>
              </w:rPr>
              <w:t>1040431</w:t>
            </w:r>
          </w:p>
        </w:tc>
        <w:tc>
          <w:tcPr>
            <w:tcW w:w="2428" w:type="dxa"/>
            <w:shd w:val="clear" w:color="auto" w:fill="auto"/>
          </w:tcPr>
          <w:p w14:paraId="2E4C4BF1" w14:textId="77777777" w:rsidR="009A3AC4" w:rsidRPr="00F23C3C" w:rsidRDefault="009A3AC4" w:rsidP="0096352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23C3C">
              <w:rPr>
                <w:rFonts w:ascii="Times New Roman" w:hAnsi="Times New Roman" w:cs="Times New Roman"/>
                <w:color w:val="000000"/>
                <w:szCs w:val="28"/>
              </w:rPr>
              <w:t>1040157</w:t>
            </w:r>
          </w:p>
        </w:tc>
        <w:tc>
          <w:tcPr>
            <w:tcW w:w="2428" w:type="dxa"/>
            <w:shd w:val="clear" w:color="auto" w:fill="auto"/>
          </w:tcPr>
          <w:p w14:paraId="400A18DE" w14:textId="77777777" w:rsidR="009A3AC4" w:rsidRPr="00F23C3C" w:rsidRDefault="009A3AC4" w:rsidP="00963525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23C3C">
              <w:rPr>
                <w:rFonts w:ascii="Times New Roman" w:hAnsi="Times New Roman" w:cs="Times New Roman"/>
                <w:color w:val="000000"/>
                <w:szCs w:val="28"/>
              </w:rPr>
              <w:t>99,97%</w:t>
            </w:r>
          </w:p>
        </w:tc>
      </w:tr>
    </w:tbl>
    <w:p w14:paraId="0CD1251A" w14:textId="77777777" w:rsidR="00963525" w:rsidRDefault="00963525" w:rsidP="00963525">
      <w:pPr>
        <w:shd w:val="clear" w:color="auto" w:fill="FFFFFF"/>
        <w:tabs>
          <w:tab w:val="left" w:pos="1130"/>
        </w:tabs>
        <w:spacing w:after="0" w:line="240" w:lineRule="auto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ab/>
      </w:r>
    </w:p>
    <w:p w14:paraId="01D6FBAB" w14:textId="19D64734" w:rsidR="009A3AC4" w:rsidRPr="00F23C3C" w:rsidRDefault="009A3AC4" w:rsidP="00BD312F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3C3C">
        <w:rPr>
          <w:rFonts w:ascii="Times New Roman" w:hAnsi="Times New Roman" w:cs="Times New Roman"/>
          <w:sz w:val="24"/>
          <w:szCs w:val="24"/>
        </w:rPr>
        <w:t>Данные результаты существенно выше показателей предыдущих лет, по этим показателям Управлению вошло в число лучших по РФ.</w:t>
      </w:r>
    </w:p>
    <w:p w14:paraId="2F817B1B" w14:textId="77777777" w:rsidR="009A3AC4" w:rsidRPr="00F23C3C" w:rsidRDefault="009A3AC4" w:rsidP="00963525">
      <w:pPr>
        <w:shd w:val="clear" w:color="auto" w:fill="FFFFFF"/>
        <w:tabs>
          <w:tab w:val="left" w:pos="113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3C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Продолжены работы по привязке ОКС к земельным участкам, при этом достигнуты следующие результаты:  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1328"/>
        <w:gridCol w:w="1223"/>
        <w:gridCol w:w="1985"/>
        <w:gridCol w:w="2091"/>
      </w:tblGrid>
      <w:tr w:rsidR="009A3AC4" w:rsidRPr="00F23C3C" w14:paraId="4093BB5C" w14:textId="77777777" w:rsidTr="00AA79D1">
        <w:trPr>
          <w:trHeight w:val="1248"/>
          <w:jc w:val="center"/>
        </w:trPr>
        <w:tc>
          <w:tcPr>
            <w:tcW w:w="1242" w:type="dxa"/>
            <w:vAlign w:val="center"/>
          </w:tcPr>
          <w:p w14:paraId="5303677C" w14:textId="77777777" w:rsidR="009A3AC4" w:rsidRPr="00F23C3C" w:rsidRDefault="009A3AC4" w:rsidP="009635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44A5E3B4" w14:textId="77777777" w:rsidR="009A3AC4" w:rsidRPr="00F23C3C" w:rsidRDefault="009A3AC4" w:rsidP="009635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C3C">
              <w:rPr>
                <w:rFonts w:ascii="Times New Roman" w:hAnsi="Times New Roman" w:cs="Times New Roman"/>
                <w:color w:val="000000"/>
              </w:rPr>
              <w:t>в ЕГРН внесено зданий, сооружений, объектов незавершенного строительства</w:t>
            </w:r>
          </w:p>
        </w:tc>
        <w:tc>
          <w:tcPr>
            <w:tcW w:w="2551" w:type="dxa"/>
            <w:gridSpan w:val="2"/>
            <w:vAlign w:val="center"/>
          </w:tcPr>
          <w:p w14:paraId="2B1D3A32" w14:textId="77777777" w:rsidR="009A3AC4" w:rsidRPr="00F23C3C" w:rsidRDefault="009A3AC4" w:rsidP="009635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C3C">
              <w:rPr>
                <w:rFonts w:ascii="Times New Roman" w:hAnsi="Times New Roman" w:cs="Times New Roman"/>
                <w:color w:val="000000"/>
              </w:rPr>
              <w:t>внесена информация о расположении на земельном участке</w:t>
            </w:r>
          </w:p>
        </w:tc>
        <w:tc>
          <w:tcPr>
            <w:tcW w:w="1985" w:type="dxa"/>
          </w:tcPr>
          <w:p w14:paraId="1B4E66C9" w14:textId="3F1C8872" w:rsidR="009A3AC4" w:rsidRPr="00F23C3C" w:rsidRDefault="009A3AC4" w:rsidP="009635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C3C">
              <w:rPr>
                <w:rFonts w:ascii="Times New Roman" w:hAnsi="Times New Roman" w:cs="Times New Roman"/>
                <w:color w:val="000000"/>
              </w:rPr>
              <w:t xml:space="preserve">Количество ОКС, в отношении </w:t>
            </w:r>
            <w:proofErr w:type="gramStart"/>
            <w:r w:rsidRPr="00F23C3C">
              <w:rPr>
                <w:rFonts w:ascii="Times New Roman" w:hAnsi="Times New Roman" w:cs="Times New Roman"/>
                <w:color w:val="000000"/>
              </w:rPr>
              <w:t>которых</w:t>
            </w:r>
            <w:proofErr w:type="gramEnd"/>
            <w:r w:rsidRPr="00F23C3C">
              <w:rPr>
                <w:rFonts w:ascii="Times New Roman" w:hAnsi="Times New Roman" w:cs="Times New Roman"/>
                <w:color w:val="000000"/>
              </w:rPr>
              <w:t xml:space="preserve"> невозможно установить связь с ЗУ </w:t>
            </w:r>
          </w:p>
        </w:tc>
        <w:tc>
          <w:tcPr>
            <w:tcW w:w="2091" w:type="dxa"/>
          </w:tcPr>
          <w:p w14:paraId="29C9DF99" w14:textId="12DCB387" w:rsidR="009A3AC4" w:rsidRPr="00F23C3C" w:rsidRDefault="009A3AC4" w:rsidP="009635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C3C">
              <w:rPr>
                <w:rFonts w:ascii="Times New Roman" w:hAnsi="Times New Roman" w:cs="Times New Roman"/>
                <w:color w:val="000000"/>
              </w:rPr>
              <w:t xml:space="preserve">Количество ОКС, в отношении </w:t>
            </w:r>
            <w:proofErr w:type="gramStart"/>
            <w:r w:rsidRPr="00F23C3C">
              <w:rPr>
                <w:rFonts w:ascii="Times New Roman" w:hAnsi="Times New Roman" w:cs="Times New Roman"/>
                <w:color w:val="000000"/>
              </w:rPr>
              <w:t>которых</w:t>
            </w:r>
            <w:proofErr w:type="gramEnd"/>
            <w:r w:rsidRPr="00F23C3C">
              <w:rPr>
                <w:rFonts w:ascii="Times New Roman" w:hAnsi="Times New Roman" w:cs="Times New Roman"/>
                <w:color w:val="000000"/>
              </w:rPr>
              <w:t xml:space="preserve"> можно установить связь с ЗУ</w:t>
            </w:r>
          </w:p>
        </w:tc>
      </w:tr>
      <w:tr w:rsidR="009A3AC4" w:rsidRPr="00F23C3C" w14:paraId="543856B8" w14:textId="77777777" w:rsidTr="00AA79D1">
        <w:trPr>
          <w:trHeight w:val="220"/>
          <w:jc w:val="center"/>
        </w:trPr>
        <w:tc>
          <w:tcPr>
            <w:tcW w:w="1242" w:type="dxa"/>
            <w:vAlign w:val="center"/>
          </w:tcPr>
          <w:p w14:paraId="7E879CE6" w14:textId="77777777" w:rsidR="009A3AC4" w:rsidRPr="00F23C3C" w:rsidRDefault="009A3AC4" w:rsidP="009635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C3C">
              <w:rPr>
                <w:rFonts w:ascii="Times New Roman" w:hAnsi="Times New Roman" w:cs="Times New Roman"/>
                <w:color w:val="000000"/>
              </w:rPr>
              <w:t>31.12.2021</w:t>
            </w:r>
          </w:p>
        </w:tc>
        <w:tc>
          <w:tcPr>
            <w:tcW w:w="2552" w:type="dxa"/>
            <w:vAlign w:val="center"/>
          </w:tcPr>
          <w:p w14:paraId="339B13A6" w14:textId="77777777" w:rsidR="009A3AC4" w:rsidRPr="00F23C3C" w:rsidRDefault="009A3AC4" w:rsidP="009635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C3C">
              <w:rPr>
                <w:rFonts w:ascii="Times New Roman" w:hAnsi="Times New Roman" w:cs="Times New Roman"/>
                <w:color w:val="000000"/>
              </w:rPr>
              <w:t>575507</w:t>
            </w:r>
          </w:p>
        </w:tc>
        <w:tc>
          <w:tcPr>
            <w:tcW w:w="1328" w:type="dxa"/>
            <w:vAlign w:val="center"/>
          </w:tcPr>
          <w:p w14:paraId="5F4D96F4" w14:textId="77777777" w:rsidR="009A3AC4" w:rsidRPr="00F23C3C" w:rsidRDefault="009A3AC4" w:rsidP="009635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C3C">
              <w:rPr>
                <w:rFonts w:ascii="Times New Roman" w:hAnsi="Times New Roman" w:cs="Times New Roman"/>
                <w:color w:val="000000"/>
              </w:rPr>
              <w:t>481555</w:t>
            </w:r>
          </w:p>
        </w:tc>
        <w:tc>
          <w:tcPr>
            <w:tcW w:w="1223" w:type="dxa"/>
            <w:vAlign w:val="center"/>
          </w:tcPr>
          <w:p w14:paraId="3EA4EBB4" w14:textId="77777777" w:rsidR="009A3AC4" w:rsidRPr="00F23C3C" w:rsidRDefault="009A3AC4" w:rsidP="009635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C3C">
              <w:rPr>
                <w:rFonts w:ascii="Times New Roman" w:hAnsi="Times New Roman" w:cs="Times New Roman"/>
                <w:color w:val="000000"/>
              </w:rPr>
              <w:t>83,67%</w:t>
            </w:r>
          </w:p>
        </w:tc>
        <w:tc>
          <w:tcPr>
            <w:tcW w:w="1985" w:type="dxa"/>
          </w:tcPr>
          <w:p w14:paraId="57F322CB" w14:textId="77777777" w:rsidR="009A3AC4" w:rsidRPr="00F23C3C" w:rsidRDefault="009A3AC4" w:rsidP="009635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C3C">
              <w:rPr>
                <w:rFonts w:ascii="Times New Roman" w:hAnsi="Times New Roman" w:cs="Times New Roman"/>
                <w:color w:val="000000"/>
              </w:rPr>
              <w:t>50098</w:t>
            </w:r>
          </w:p>
        </w:tc>
        <w:tc>
          <w:tcPr>
            <w:tcW w:w="2091" w:type="dxa"/>
          </w:tcPr>
          <w:p w14:paraId="258AADC0" w14:textId="77777777" w:rsidR="009A3AC4" w:rsidRPr="00F23C3C" w:rsidRDefault="009A3AC4" w:rsidP="009635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C3C">
              <w:rPr>
                <w:rFonts w:ascii="Times New Roman" w:hAnsi="Times New Roman" w:cs="Times New Roman"/>
                <w:color w:val="000000"/>
              </w:rPr>
              <w:t>525409</w:t>
            </w:r>
          </w:p>
        </w:tc>
      </w:tr>
      <w:tr w:rsidR="009A3AC4" w:rsidRPr="00F23C3C" w14:paraId="22A1194B" w14:textId="77777777" w:rsidTr="00AA79D1">
        <w:trPr>
          <w:jc w:val="center"/>
        </w:trPr>
        <w:tc>
          <w:tcPr>
            <w:tcW w:w="1242" w:type="dxa"/>
            <w:vAlign w:val="center"/>
          </w:tcPr>
          <w:p w14:paraId="1063C4FC" w14:textId="77777777" w:rsidR="009A3AC4" w:rsidRPr="00F23C3C" w:rsidRDefault="009A3AC4" w:rsidP="009635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C3C">
              <w:rPr>
                <w:rFonts w:ascii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2552" w:type="dxa"/>
            <w:vAlign w:val="center"/>
          </w:tcPr>
          <w:p w14:paraId="5E88BFDA" w14:textId="77777777" w:rsidR="009A3AC4" w:rsidRPr="00F23C3C" w:rsidRDefault="009A3AC4" w:rsidP="009635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C3C">
              <w:rPr>
                <w:rFonts w:ascii="Times New Roman" w:hAnsi="Times New Roman" w:cs="Times New Roman"/>
                <w:color w:val="000000"/>
              </w:rPr>
              <w:t>580391</w:t>
            </w:r>
          </w:p>
        </w:tc>
        <w:tc>
          <w:tcPr>
            <w:tcW w:w="1328" w:type="dxa"/>
            <w:vAlign w:val="center"/>
          </w:tcPr>
          <w:p w14:paraId="3F34F2E6" w14:textId="77777777" w:rsidR="009A3AC4" w:rsidRPr="00F23C3C" w:rsidRDefault="009A3AC4" w:rsidP="009635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C3C">
              <w:rPr>
                <w:rFonts w:ascii="Times New Roman" w:hAnsi="Times New Roman" w:cs="Times New Roman"/>
                <w:color w:val="000000"/>
              </w:rPr>
              <w:t>491059</w:t>
            </w:r>
          </w:p>
        </w:tc>
        <w:tc>
          <w:tcPr>
            <w:tcW w:w="1223" w:type="dxa"/>
            <w:vAlign w:val="center"/>
          </w:tcPr>
          <w:p w14:paraId="6D574030" w14:textId="77777777" w:rsidR="009A3AC4" w:rsidRPr="00F23C3C" w:rsidRDefault="009A3AC4" w:rsidP="009635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C3C">
              <w:rPr>
                <w:rFonts w:ascii="Times New Roman" w:hAnsi="Times New Roman" w:cs="Times New Roman"/>
                <w:color w:val="000000"/>
              </w:rPr>
              <w:t>94,61%</w:t>
            </w:r>
          </w:p>
        </w:tc>
        <w:tc>
          <w:tcPr>
            <w:tcW w:w="1985" w:type="dxa"/>
          </w:tcPr>
          <w:p w14:paraId="47465B16" w14:textId="77777777" w:rsidR="009A3AC4" w:rsidRPr="00F23C3C" w:rsidRDefault="009A3AC4" w:rsidP="009635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C3C">
              <w:rPr>
                <w:rFonts w:ascii="Times New Roman" w:hAnsi="Times New Roman" w:cs="Times New Roman"/>
                <w:color w:val="000000"/>
              </w:rPr>
              <w:t>58051</w:t>
            </w:r>
          </w:p>
        </w:tc>
        <w:tc>
          <w:tcPr>
            <w:tcW w:w="2091" w:type="dxa"/>
          </w:tcPr>
          <w:p w14:paraId="71213953" w14:textId="77777777" w:rsidR="009A3AC4" w:rsidRPr="00F23C3C" w:rsidRDefault="009A3AC4" w:rsidP="009635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C3C">
              <w:rPr>
                <w:rFonts w:ascii="Times New Roman" w:hAnsi="Times New Roman" w:cs="Times New Roman"/>
                <w:color w:val="000000"/>
              </w:rPr>
              <w:t>522340</w:t>
            </w:r>
          </w:p>
        </w:tc>
      </w:tr>
    </w:tbl>
    <w:p w14:paraId="15A4060B" w14:textId="77777777" w:rsidR="00C82DE3" w:rsidRDefault="00C82DE3" w:rsidP="0096352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7E6B4F" w14:textId="5FB9B9B4" w:rsidR="009A3AC4" w:rsidRPr="00F23C3C" w:rsidRDefault="009A3AC4" w:rsidP="0096352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C3C">
        <w:rPr>
          <w:rFonts w:ascii="Times New Roman" w:hAnsi="Times New Roman" w:cs="Times New Roman"/>
          <w:sz w:val="24"/>
          <w:szCs w:val="24"/>
        </w:rPr>
        <w:t>В 2022 году продолжился рост заявлени</w:t>
      </w:r>
      <w:r w:rsidR="00294676" w:rsidRPr="00F23C3C">
        <w:rPr>
          <w:rFonts w:ascii="Times New Roman" w:hAnsi="Times New Roman" w:cs="Times New Roman"/>
          <w:sz w:val="24"/>
          <w:szCs w:val="24"/>
        </w:rPr>
        <w:t xml:space="preserve">й, поданных в электронном виде </w:t>
      </w:r>
      <w:r w:rsidRPr="00F23C3C">
        <w:rPr>
          <w:rFonts w:ascii="Times New Roman" w:hAnsi="Times New Roman" w:cs="Times New Roman"/>
          <w:sz w:val="24"/>
          <w:szCs w:val="24"/>
        </w:rPr>
        <w:t>представителями ОМСУ/</w:t>
      </w:r>
      <w:proofErr w:type="gramStart"/>
      <w:r w:rsidRPr="00F23C3C">
        <w:rPr>
          <w:rFonts w:ascii="Times New Roman" w:hAnsi="Times New Roman" w:cs="Times New Roman"/>
          <w:sz w:val="24"/>
          <w:szCs w:val="24"/>
        </w:rPr>
        <w:t>РОИВ</w:t>
      </w:r>
      <w:proofErr w:type="gramEnd"/>
      <w:r w:rsidRPr="00F23C3C">
        <w:rPr>
          <w:rFonts w:ascii="Times New Roman" w:hAnsi="Times New Roman" w:cs="Times New Roman"/>
          <w:sz w:val="24"/>
          <w:szCs w:val="24"/>
        </w:rPr>
        <w:t>. Всего по состоянию на 01.08.2022 ОМСУ/</w:t>
      </w:r>
      <w:proofErr w:type="gramStart"/>
      <w:r w:rsidRPr="00F23C3C">
        <w:rPr>
          <w:rFonts w:ascii="Times New Roman" w:hAnsi="Times New Roman" w:cs="Times New Roman"/>
          <w:sz w:val="24"/>
          <w:szCs w:val="24"/>
        </w:rPr>
        <w:t>РОИВ</w:t>
      </w:r>
      <w:proofErr w:type="gramEnd"/>
      <w:r w:rsidRPr="00F23C3C">
        <w:rPr>
          <w:rFonts w:ascii="Times New Roman" w:hAnsi="Times New Roman" w:cs="Times New Roman"/>
          <w:sz w:val="24"/>
          <w:szCs w:val="24"/>
        </w:rPr>
        <w:t xml:space="preserve"> было подано 30514 заявлений, в том числе в электронном виде 25283 заявлений (82,86% от общего числа), что выше показателей 2019, 2020  и 2021 годов (71,12%, 78,47% и 80,12% - соответственно).</w:t>
      </w: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BC5D40">
      <w:pPr>
        <w:spacing w:after="0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3EA"/>
    <w:rsid w:val="00094AD3"/>
    <w:rsid w:val="001436A9"/>
    <w:rsid w:val="00152677"/>
    <w:rsid w:val="0019523E"/>
    <w:rsid w:val="001D4703"/>
    <w:rsid w:val="001F6CF1"/>
    <w:rsid w:val="00235EEF"/>
    <w:rsid w:val="002860BC"/>
    <w:rsid w:val="00294676"/>
    <w:rsid w:val="00294C2C"/>
    <w:rsid w:val="002A6516"/>
    <w:rsid w:val="002B456C"/>
    <w:rsid w:val="002D15FB"/>
    <w:rsid w:val="00346BDB"/>
    <w:rsid w:val="003A6201"/>
    <w:rsid w:val="003A63C1"/>
    <w:rsid w:val="00430E6D"/>
    <w:rsid w:val="004326D6"/>
    <w:rsid w:val="00462B04"/>
    <w:rsid w:val="00465683"/>
    <w:rsid w:val="00476E54"/>
    <w:rsid w:val="00495C8F"/>
    <w:rsid w:val="004E3DB9"/>
    <w:rsid w:val="004F7992"/>
    <w:rsid w:val="004F7B05"/>
    <w:rsid w:val="00516589"/>
    <w:rsid w:val="005A5C60"/>
    <w:rsid w:val="005C003B"/>
    <w:rsid w:val="005D3C00"/>
    <w:rsid w:val="005D46CD"/>
    <w:rsid w:val="005F3B17"/>
    <w:rsid w:val="005F46F9"/>
    <w:rsid w:val="00676C8D"/>
    <w:rsid w:val="00703DE0"/>
    <w:rsid w:val="00736097"/>
    <w:rsid w:val="00763AB0"/>
    <w:rsid w:val="007B7779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63525"/>
    <w:rsid w:val="00995764"/>
    <w:rsid w:val="00995DBA"/>
    <w:rsid w:val="009A3AC4"/>
    <w:rsid w:val="00A23BEF"/>
    <w:rsid w:val="00A36C70"/>
    <w:rsid w:val="00A371C1"/>
    <w:rsid w:val="00AA79D1"/>
    <w:rsid w:val="00AB248D"/>
    <w:rsid w:val="00AC53F4"/>
    <w:rsid w:val="00AF72AE"/>
    <w:rsid w:val="00B05996"/>
    <w:rsid w:val="00B11065"/>
    <w:rsid w:val="00B1371F"/>
    <w:rsid w:val="00B14BC1"/>
    <w:rsid w:val="00B15F52"/>
    <w:rsid w:val="00B16F66"/>
    <w:rsid w:val="00B41AEB"/>
    <w:rsid w:val="00B4635C"/>
    <w:rsid w:val="00B66234"/>
    <w:rsid w:val="00B745B3"/>
    <w:rsid w:val="00BA4C3D"/>
    <w:rsid w:val="00BA6371"/>
    <w:rsid w:val="00BB119A"/>
    <w:rsid w:val="00BC5D40"/>
    <w:rsid w:val="00BD2A3D"/>
    <w:rsid w:val="00BD312F"/>
    <w:rsid w:val="00BE7431"/>
    <w:rsid w:val="00C03E02"/>
    <w:rsid w:val="00C24313"/>
    <w:rsid w:val="00C82DE3"/>
    <w:rsid w:val="00CB3098"/>
    <w:rsid w:val="00CB6773"/>
    <w:rsid w:val="00CD5742"/>
    <w:rsid w:val="00D10BA5"/>
    <w:rsid w:val="00D171F7"/>
    <w:rsid w:val="00D74E85"/>
    <w:rsid w:val="00D97FA9"/>
    <w:rsid w:val="00DA5272"/>
    <w:rsid w:val="00DF02F6"/>
    <w:rsid w:val="00E42A7C"/>
    <w:rsid w:val="00E52806"/>
    <w:rsid w:val="00E8614F"/>
    <w:rsid w:val="00E9072E"/>
    <w:rsid w:val="00E93FE4"/>
    <w:rsid w:val="00EC490F"/>
    <w:rsid w:val="00ED215D"/>
    <w:rsid w:val="00EF2A62"/>
    <w:rsid w:val="00EF2B1A"/>
    <w:rsid w:val="00F23C3C"/>
    <w:rsid w:val="00F93AAB"/>
    <w:rsid w:val="00F96508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465683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465683"/>
    <w:rPr>
      <w:rFonts w:ascii="Times New Roman" w:hAnsi="Times New Roman" w:cs="Times New Roman" w:hint="default"/>
      <w:color w:val="000000"/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465683"/>
    <w:pPr>
      <w:spacing w:after="120" w:line="276" w:lineRule="auto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465683"/>
  </w:style>
  <w:style w:type="paragraph" w:customStyle="1" w:styleId="ConsNormal">
    <w:name w:val="ConsNormal"/>
    <w:rsid w:val="009A3AC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465683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465683"/>
    <w:rPr>
      <w:rFonts w:ascii="Times New Roman" w:hAnsi="Times New Roman" w:cs="Times New Roman" w:hint="default"/>
      <w:color w:val="000000"/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465683"/>
    <w:pPr>
      <w:spacing w:after="120" w:line="276" w:lineRule="auto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465683"/>
  </w:style>
  <w:style w:type="paragraph" w:customStyle="1" w:styleId="ConsNormal">
    <w:name w:val="ConsNormal"/>
    <w:rsid w:val="009A3AC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23</cp:revision>
  <cp:lastPrinted>2021-04-20T16:11:00Z</cp:lastPrinted>
  <dcterms:created xsi:type="dcterms:W3CDTF">2022-06-23T07:13:00Z</dcterms:created>
  <dcterms:modified xsi:type="dcterms:W3CDTF">2022-09-05T11:55:00Z</dcterms:modified>
</cp:coreProperties>
</file>